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9F" w:rsidRPr="005D192B" w:rsidRDefault="00B2109F" w:rsidP="00541B48">
      <w:pPr>
        <w:widowControl w:val="0"/>
        <w:tabs>
          <w:tab w:val="center" w:pos="6480"/>
        </w:tabs>
        <w:jc w:val="center"/>
        <w:rPr>
          <w:sz w:val="22"/>
          <w:szCs w:val="22"/>
        </w:rPr>
      </w:pPr>
      <w:r w:rsidRPr="005D192B">
        <w:rPr>
          <w:sz w:val="22"/>
          <w:szCs w:val="22"/>
        </w:rPr>
        <w:t>LASSEN COUNTY</w:t>
      </w:r>
    </w:p>
    <w:p w:rsidR="00B2109F" w:rsidRPr="005D192B" w:rsidRDefault="00B2109F" w:rsidP="00B2109F">
      <w:pPr>
        <w:widowControl w:val="0"/>
        <w:tabs>
          <w:tab w:val="center" w:pos="6480"/>
        </w:tabs>
        <w:jc w:val="center"/>
        <w:rPr>
          <w:sz w:val="22"/>
          <w:szCs w:val="22"/>
        </w:rPr>
      </w:pPr>
      <w:r w:rsidRPr="005D192B">
        <w:rPr>
          <w:sz w:val="22"/>
          <w:szCs w:val="22"/>
        </w:rPr>
        <w:t>TECHNICAL ADVISORY COMMITTEE</w:t>
      </w:r>
      <w:r w:rsidR="00A61207" w:rsidRPr="005D192B">
        <w:rPr>
          <w:sz w:val="22"/>
          <w:szCs w:val="22"/>
        </w:rPr>
        <w:t xml:space="preserve"> AGENDA</w:t>
      </w:r>
    </w:p>
    <w:p w:rsidR="00B2109F" w:rsidRPr="005D192B" w:rsidRDefault="00B2109F" w:rsidP="00847934">
      <w:pPr>
        <w:widowControl w:val="0"/>
        <w:tabs>
          <w:tab w:val="center" w:pos="6480"/>
        </w:tabs>
        <w:jc w:val="center"/>
        <w:rPr>
          <w:b/>
          <w:sz w:val="22"/>
          <w:szCs w:val="22"/>
        </w:rPr>
      </w:pPr>
      <w:r w:rsidRPr="005D192B">
        <w:rPr>
          <w:sz w:val="22"/>
          <w:szCs w:val="22"/>
        </w:rPr>
        <w:t xml:space="preserve">SECOND FLOOR CONFERENCE ROOM </w:t>
      </w:r>
    </w:p>
    <w:p w:rsidR="00B2109F" w:rsidRPr="005D192B" w:rsidRDefault="00B2109F" w:rsidP="00B2109F">
      <w:pPr>
        <w:widowControl w:val="0"/>
        <w:tabs>
          <w:tab w:val="center" w:pos="6480"/>
        </w:tabs>
        <w:jc w:val="center"/>
        <w:rPr>
          <w:sz w:val="22"/>
          <w:szCs w:val="22"/>
        </w:rPr>
      </w:pPr>
      <w:r w:rsidRPr="005D192B">
        <w:rPr>
          <w:sz w:val="22"/>
          <w:szCs w:val="22"/>
        </w:rPr>
        <w:t>707 NEVADA STREET</w:t>
      </w:r>
    </w:p>
    <w:p w:rsidR="00B2109F" w:rsidRPr="005D192B" w:rsidRDefault="00B2109F" w:rsidP="00B2109F">
      <w:pPr>
        <w:widowControl w:val="0"/>
        <w:tabs>
          <w:tab w:val="center" w:pos="6480"/>
        </w:tabs>
        <w:jc w:val="center"/>
        <w:rPr>
          <w:sz w:val="22"/>
          <w:szCs w:val="22"/>
        </w:rPr>
      </w:pPr>
      <w:r w:rsidRPr="005D192B">
        <w:rPr>
          <w:sz w:val="22"/>
          <w:szCs w:val="22"/>
        </w:rPr>
        <w:t>SUSANVILLE, CA  96130</w:t>
      </w:r>
    </w:p>
    <w:p w:rsidR="00952F92" w:rsidRPr="005D192B" w:rsidRDefault="00302B76" w:rsidP="00692EB6">
      <w:pPr>
        <w:widowControl w:val="0"/>
        <w:tabs>
          <w:tab w:val="center" w:pos="6480"/>
        </w:tabs>
        <w:jc w:val="center"/>
        <w:rPr>
          <w:color w:val="000000"/>
          <w:sz w:val="22"/>
          <w:szCs w:val="22"/>
        </w:rPr>
      </w:pPr>
      <w:r>
        <w:rPr>
          <w:color w:val="000000"/>
          <w:sz w:val="22"/>
          <w:szCs w:val="22"/>
        </w:rPr>
        <w:t>THURSDAY, NOVEMBER 7</w:t>
      </w:r>
      <w:r w:rsidR="00937CB2" w:rsidRPr="005D192B">
        <w:rPr>
          <w:sz w:val="22"/>
          <w:szCs w:val="22"/>
        </w:rPr>
        <w:t>, 2019</w:t>
      </w:r>
    </w:p>
    <w:p w:rsidR="003C36BB" w:rsidRPr="005D192B" w:rsidRDefault="003C36BB" w:rsidP="00952F92">
      <w:pPr>
        <w:widowControl w:val="0"/>
        <w:tabs>
          <w:tab w:val="left" w:pos="-1440"/>
          <w:tab w:val="left" w:pos="1440"/>
        </w:tabs>
        <w:ind w:left="1440" w:hanging="1440"/>
        <w:rPr>
          <w:color w:val="000000"/>
          <w:sz w:val="22"/>
          <w:szCs w:val="22"/>
        </w:rPr>
      </w:pPr>
    </w:p>
    <w:p w:rsidR="00952F92" w:rsidRPr="005D192B" w:rsidRDefault="00B367DF" w:rsidP="00952F92">
      <w:pPr>
        <w:widowControl w:val="0"/>
        <w:tabs>
          <w:tab w:val="left" w:pos="-1440"/>
          <w:tab w:val="left" w:pos="1440"/>
        </w:tabs>
        <w:ind w:left="1440" w:hanging="1440"/>
        <w:rPr>
          <w:sz w:val="22"/>
          <w:szCs w:val="22"/>
        </w:rPr>
      </w:pPr>
      <w:r w:rsidRPr="005D192B">
        <w:rPr>
          <w:color w:val="000000"/>
          <w:sz w:val="22"/>
          <w:szCs w:val="22"/>
        </w:rPr>
        <w:t>9:00 a</w:t>
      </w:r>
      <w:r w:rsidR="00952F92" w:rsidRPr="005D192B">
        <w:rPr>
          <w:color w:val="000000"/>
          <w:sz w:val="22"/>
          <w:szCs w:val="22"/>
        </w:rPr>
        <w:t>.m.</w:t>
      </w:r>
      <w:r w:rsidR="00952F92" w:rsidRPr="005D192B">
        <w:rPr>
          <w:sz w:val="22"/>
          <w:szCs w:val="22"/>
        </w:rPr>
        <w:tab/>
        <w:t xml:space="preserve">Convene in </w:t>
      </w:r>
      <w:r w:rsidR="008521A8" w:rsidRPr="005D192B">
        <w:rPr>
          <w:sz w:val="22"/>
          <w:szCs w:val="22"/>
        </w:rPr>
        <w:t>Regular</w:t>
      </w:r>
      <w:r w:rsidR="00952F92" w:rsidRPr="005D192B">
        <w:rPr>
          <w:sz w:val="22"/>
          <w:szCs w:val="22"/>
        </w:rPr>
        <w:t xml:space="preserve"> Session</w:t>
      </w:r>
    </w:p>
    <w:p w:rsidR="00952F92" w:rsidRPr="005D192B" w:rsidRDefault="00952F92" w:rsidP="00A94875">
      <w:pPr>
        <w:rPr>
          <w:sz w:val="22"/>
          <w:szCs w:val="22"/>
        </w:rPr>
      </w:pPr>
      <w:r w:rsidRPr="005D192B">
        <w:rPr>
          <w:sz w:val="22"/>
          <w:szCs w:val="22"/>
        </w:rPr>
        <w:tab/>
      </w:r>
      <w:r w:rsidRPr="005D192B">
        <w:rPr>
          <w:sz w:val="22"/>
          <w:szCs w:val="22"/>
        </w:rPr>
        <w:tab/>
        <w:t>Matters Initiated by the General Public</w:t>
      </w:r>
    </w:p>
    <w:p w:rsidR="0060717B" w:rsidRPr="005D192B" w:rsidRDefault="0060717B" w:rsidP="00A94875">
      <w:pPr>
        <w:rPr>
          <w:sz w:val="22"/>
          <w:szCs w:val="22"/>
        </w:rPr>
      </w:pPr>
    </w:p>
    <w:p w:rsidR="00AF7EF7" w:rsidRPr="00E07124" w:rsidRDefault="00AF7EF7" w:rsidP="00AF7EF7">
      <w:pPr>
        <w:rPr>
          <w:sz w:val="23"/>
          <w:szCs w:val="23"/>
        </w:rPr>
      </w:pPr>
      <w:r w:rsidRPr="00E07124">
        <w:rPr>
          <w:b/>
          <w:sz w:val="23"/>
          <w:szCs w:val="23"/>
        </w:rPr>
        <w:t xml:space="preserve">USE PERMIT #2019-009, MICHAEL SNOOK.  </w:t>
      </w:r>
      <w:r w:rsidRPr="00E07124">
        <w:rPr>
          <w:sz w:val="23"/>
          <w:szCs w:val="23"/>
        </w:rPr>
        <w:t xml:space="preserve">The applicant is proposing to operate an Art Gallery (as allowed by Lassen County Code sections 18.16.050(6) and 18.34.030(1)) out of an existing 1,600 square foot residential building located on the subject parcel.  The project includes living space within the subject building.  The subject parcel is zoned A-1 (General Agricultural District) with a land use designation of “Town Center” pursuant to the </w:t>
      </w:r>
      <w:r w:rsidRPr="00E07124">
        <w:rPr>
          <w:i/>
          <w:sz w:val="23"/>
          <w:szCs w:val="23"/>
        </w:rPr>
        <w:t>Lassen County General Plan, 2000.</w:t>
      </w:r>
      <w:r w:rsidRPr="00E07124">
        <w:rPr>
          <w:sz w:val="23"/>
          <w:szCs w:val="23"/>
        </w:rPr>
        <w:t xml:space="preserve">  The subject property is located at 434-860 Doyle Loop Road in Doyle, CA. APN: 141-220-06-11.  Staff Contact: Kelly Mumper, Associate Planner. </w:t>
      </w:r>
    </w:p>
    <w:p w:rsidR="00E07124" w:rsidRPr="00E07124" w:rsidRDefault="00E07124" w:rsidP="00AF7EF7">
      <w:pPr>
        <w:rPr>
          <w:sz w:val="23"/>
          <w:szCs w:val="23"/>
        </w:rPr>
      </w:pPr>
    </w:p>
    <w:p w:rsidR="00E07124" w:rsidRPr="00E07124" w:rsidRDefault="00E07124" w:rsidP="00AF7EF7">
      <w:pPr>
        <w:rPr>
          <w:sz w:val="23"/>
          <w:szCs w:val="23"/>
        </w:rPr>
      </w:pPr>
      <w:r w:rsidRPr="00E07124">
        <w:rPr>
          <w:b/>
          <w:bCs/>
          <w:sz w:val="23"/>
          <w:szCs w:val="23"/>
        </w:rPr>
        <w:t>TENTATIVE PARCEL MAP APPLICATION NO. 2019-002, DENNIS FIDDAMENT</w:t>
      </w:r>
      <w:r w:rsidRPr="00E07124">
        <w:rPr>
          <w:bCs/>
          <w:sz w:val="23"/>
          <w:szCs w:val="23"/>
        </w:rPr>
        <w:t>, single lot parcel map (no parcels will be created) to modify the designated building sites, located along the southwestern boundary of the subject parcel, shown on the Final Parcel Map, titled Parcel M</w:t>
      </w:r>
      <w:r w:rsidR="007F1222">
        <w:rPr>
          <w:bCs/>
          <w:sz w:val="23"/>
          <w:szCs w:val="23"/>
        </w:rPr>
        <w:t xml:space="preserve">ap for Scott Armstrong &amp; Susan </w:t>
      </w:r>
      <w:r w:rsidRPr="00E07124">
        <w:rPr>
          <w:bCs/>
          <w:sz w:val="23"/>
          <w:szCs w:val="23"/>
        </w:rPr>
        <w:t xml:space="preserve">Armstrong, recorded at Book 31 of Maps, Page 17.  </w:t>
      </w:r>
      <w:r w:rsidRPr="00E07124">
        <w:rPr>
          <w:sz w:val="23"/>
          <w:szCs w:val="23"/>
        </w:rPr>
        <w:t xml:space="preserve">The project site is zoned A-2-B-4 (Agricultural Residential, 4 Acre Building Site Combining District) and has a land use designation of “Rural Residential” pursuant to the </w:t>
      </w:r>
      <w:r w:rsidRPr="00E07124">
        <w:rPr>
          <w:i/>
          <w:sz w:val="23"/>
          <w:szCs w:val="23"/>
        </w:rPr>
        <w:t>Janesville Planning Area Amendments, 1993</w:t>
      </w:r>
      <w:r w:rsidRPr="00E07124">
        <w:rPr>
          <w:sz w:val="23"/>
          <w:szCs w:val="23"/>
        </w:rPr>
        <w:t xml:space="preserve"> and the </w:t>
      </w:r>
      <w:r w:rsidRPr="00E07124">
        <w:rPr>
          <w:i/>
          <w:sz w:val="23"/>
          <w:szCs w:val="23"/>
        </w:rPr>
        <w:t>Lassen County General Plan, 2000</w:t>
      </w:r>
      <w:r w:rsidRPr="00E07124">
        <w:rPr>
          <w:sz w:val="23"/>
          <w:szCs w:val="23"/>
        </w:rPr>
        <w:t xml:space="preserve">. </w:t>
      </w:r>
      <w:r w:rsidRPr="00E07124">
        <w:rPr>
          <w:bCs/>
          <w:sz w:val="23"/>
          <w:szCs w:val="23"/>
        </w:rPr>
        <w:t xml:space="preserve">A Mitigated Negative Declaration was adopted for the approval of the Parcel Map for Scott Armstrong &amp; Susan Armstrong and this project is not subject to additional environmental review pursuant to Section 15162 of the California Environmental Quality Act Guidelines.  </w:t>
      </w:r>
      <w:r w:rsidRPr="00E07124">
        <w:rPr>
          <w:sz w:val="23"/>
          <w:szCs w:val="23"/>
        </w:rPr>
        <w:t>The project site is located at 461-805 Jackpot Lane, Janesville, CA 96114.  APN: 129-210-67.  Staff Contact: Kelly Mumper, Associate Planner.</w:t>
      </w:r>
    </w:p>
    <w:p w:rsidR="00302B76" w:rsidRPr="00E07124" w:rsidRDefault="00302B76" w:rsidP="00302B76">
      <w:pPr>
        <w:rPr>
          <w:sz w:val="23"/>
          <w:szCs w:val="23"/>
        </w:rPr>
      </w:pPr>
      <w:bookmarkStart w:id="0" w:name="_GoBack"/>
      <w:bookmarkEnd w:id="0"/>
    </w:p>
    <w:p w:rsidR="004C4596" w:rsidRPr="004C4596" w:rsidRDefault="004C4596" w:rsidP="004C4596">
      <w:pPr>
        <w:rPr>
          <w:sz w:val="23"/>
          <w:szCs w:val="23"/>
        </w:rPr>
      </w:pPr>
      <w:r w:rsidRPr="004C4596">
        <w:rPr>
          <w:b/>
          <w:sz w:val="23"/>
          <w:szCs w:val="23"/>
        </w:rPr>
        <w:t>LOT LINE ADJUSTMENT #2019-007, RANELLA TRUST ETAL &amp; SILVA FAMILY TRUST.</w:t>
      </w:r>
      <w:r w:rsidRPr="004C4596">
        <w:rPr>
          <w:sz w:val="23"/>
          <w:szCs w:val="23"/>
        </w:rPr>
        <w:t xml:space="preserve"> The applicants are proposing a lot line adjustment between two parcels. Currently, Parcel A is 1.10 acres in size and Parcel B is 0.44 acres in size.  The intent of the proposed lot line adjustment is an equal exchange of approximately 229.42 square feet between parcels to address a structure that was built over Parcel A’s property line.  If the lot line adjustment is approved, the Parcel A will remain 1.10 acres in size and Parcel B will remain 0.44 acres in size.  The subject parcels are zoned R-1-B (Single Family Residential Building Site Combining District) with a Westwood/Clear Creek Area Plan Designation of “</w:t>
      </w:r>
      <w:r w:rsidRPr="004C4596">
        <w:rPr>
          <w:i/>
          <w:sz w:val="23"/>
          <w:szCs w:val="23"/>
        </w:rPr>
        <w:t>Urban Residential, Low Density”</w:t>
      </w:r>
      <w:r w:rsidRPr="004C4596">
        <w:rPr>
          <w:sz w:val="23"/>
          <w:szCs w:val="23"/>
        </w:rPr>
        <w:t xml:space="preserve">, and are located in Clear Creek on 666-920 Spring Creek Drive and 666-900 Spring Creek Drive in Clear Creek CA 96137. APN(s): 123-062-03, 123-062-10.  Staff Contact: </w:t>
      </w:r>
      <w:r w:rsidRPr="004C4596">
        <w:rPr>
          <w:color w:val="000000"/>
          <w:sz w:val="23"/>
          <w:szCs w:val="23"/>
        </w:rPr>
        <w:t xml:space="preserve">Kelly Mumper, Associate Planner.  </w:t>
      </w:r>
    </w:p>
    <w:p w:rsidR="00302B76" w:rsidRPr="005D192B" w:rsidRDefault="00302B76" w:rsidP="000A3AC7">
      <w:pPr>
        <w:widowControl w:val="0"/>
        <w:tabs>
          <w:tab w:val="left" w:pos="1800"/>
        </w:tabs>
        <w:rPr>
          <w:sz w:val="22"/>
          <w:szCs w:val="22"/>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28"/>
      </w:tblGrid>
      <w:tr w:rsidR="00EA72C6" w:rsidTr="00EA72C6">
        <w:tc>
          <w:tcPr>
            <w:tcW w:w="5148" w:type="dxa"/>
            <w:tcBorders>
              <w:top w:val="single" w:sz="4" w:space="0" w:color="auto"/>
              <w:left w:val="single" w:sz="4" w:space="0" w:color="auto"/>
              <w:bottom w:val="single" w:sz="4" w:space="0" w:color="auto"/>
              <w:right w:val="single" w:sz="4" w:space="0" w:color="auto"/>
            </w:tcBorders>
            <w:hideMark/>
          </w:tcPr>
          <w:p w:rsidR="00EA72C6" w:rsidRDefault="00EA72C6">
            <w:pPr>
              <w:tabs>
                <w:tab w:val="left" w:pos="1620"/>
              </w:tabs>
              <w:rPr>
                <w:sz w:val="16"/>
                <w:szCs w:val="16"/>
              </w:rPr>
            </w:pPr>
            <w:r>
              <w:rPr>
                <w:sz w:val="16"/>
                <w:szCs w:val="16"/>
              </w:rPr>
              <w:t xml:space="preserve">Distribution: </w:t>
            </w:r>
          </w:p>
          <w:p w:rsidR="00EA72C6" w:rsidRDefault="00EA72C6">
            <w:pPr>
              <w:tabs>
                <w:tab w:val="left" w:pos="1620"/>
              </w:tabs>
              <w:rPr>
                <w:sz w:val="16"/>
                <w:szCs w:val="16"/>
              </w:rPr>
            </w:pPr>
            <w:r>
              <w:rPr>
                <w:sz w:val="16"/>
                <w:szCs w:val="16"/>
              </w:rPr>
              <w:t>County Planning &amp; Building Services</w:t>
            </w:r>
            <w:r>
              <w:rPr>
                <w:sz w:val="16"/>
                <w:szCs w:val="16"/>
              </w:rPr>
              <w:tab/>
              <w:t>County Fire Warden’s Office</w:t>
            </w:r>
          </w:p>
          <w:p w:rsidR="00EA72C6" w:rsidRDefault="00EA72C6">
            <w:pPr>
              <w:tabs>
                <w:tab w:val="left" w:pos="1620"/>
              </w:tabs>
              <w:jc w:val="both"/>
              <w:rPr>
                <w:sz w:val="16"/>
                <w:szCs w:val="16"/>
              </w:rPr>
            </w:pPr>
            <w:r>
              <w:rPr>
                <w:sz w:val="16"/>
                <w:szCs w:val="16"/>
              </w:rPr>
              <w:t>County Environmental Health Dept.</w:t>
            </w:r>
            <w:r>
              <w:rPr>
                <w:sz w:val="16"/>
                <w:szCs w:val="16"/>
              </w:rPr>
              <w:tab/>
              <w:t>County Assessor’s Office</w:t>
            </w:r>
          </w:p>
          <w:p w:rsidR="00EA72C6" w:rsidRDefault="00EA72C6">
            <w:pPr>
              <w:widowControl w:val="0"/>
              <w:tabs>
                <w:tab w:val="left" w:pos="1620"/>
              </w:tabs>
              <w:ind w:left="1170" w:hanging="1170"/>
              <w:jc w:val="both"/>
              <w:rPr>
                <w:sz w:val="16"/>
                <w:szCs w:val="16"/>
              </w:rPr>
            </w:pPr>
            <w:r>
              <w:rPr>
                <w:sz w:val="16"/>
                <w:szCs w:val="16"/>
              </w:rPr>
              <w:t>County Road Dept.</w:t>
            </w:r>
            <w:r>
              <w:rPr>
                <w:sz w:val="16"/>
                <w:szCs w:val="16"/>
              </w:rPr>
              <w:tab/>
            </w:r>
            <w:r>
              <w:rPr>
                <w:sz w:val="16"/>
                <w:szCs w:val="16"/>
              </w:rPr>
              <w:tab/>
            </w:r>
            <w:r>
              <w:rPr>
                <w:sz w:val="16"/>
                <w:szCs w:val="16"/>
              </w:rPr>
              <w:tab/>
              <w:t>County Surveyor</w:t>
            </w:r>
          </w:p>
          <w:p w:rsidR="00EA72C6" w:rsidRDefault="00EA72C6">
            <w:pPr>
              <w:widowControl w:val="0"/>
              <w:tabs>
                <w:tab w:val="left" w:pos="1620"/>
              </w:tabs>
              <w:ind w:left="1170" w:hanging="1170"/>
              <w:jc w:val="both"/>
              <w:rPr>
                <w:sz w:val="16"/>
                <w:szCs w:val="16"/>
              </w:rPr>
            </w:pPr>
            <w:r>
              <w:rPr>
                <w:sz w:val="16"/>
                <w:szCs w:val="16"/>
              </w:rPr>
              <w:t>CAO</w:t>
            </w:r>
          </w:p>
        </w:tc>
        <w:tc>
          <w:tcPr>
            <w:tcW w:w="4428" w:type="dxa"/>
            <w:tcBorders>
              <w:top w:val="single" w:sz="4" w:space="0" w:color="auto"/>
              <w:left w:val="single" w:sz="4" w:space="0" w:color="auto"/>
              <w:bottom w:val="single" w:sz="4" w:space="0" w:color="auto"/>
              <w:right w:val="single" w:sz="4" w:space="0" w:color="auto"/>
            </w:tcBorders>
            <w:hideMark/>
          </w:tcPr>
          <w:p w:rsidR="00EA72C6" w:rsidRDefault="00EA72C6">
            <w:pPr>
              <w:widowControl w:val="0"/>
              <w:tabs>
                <w:tab w:val="left" w:pos="1620"/>
              </w:tabs>
              <w:jc w:val="both"/>
              <w:rPr>
                <w:sz w:val="16"/>
                <w:szCs w:val="16"/>
              </w:rPr>
            </w:pPr>
            <w:r>
              <w:rPr>
                <w:sz w:val="16"/>
                <w:szCs w:val="16"/>
              </w:rPr>
              <w:t>Agendas Only:</w:t>
            </w:r>
            <w:r>
              <w:rPr>
                <w:sz w:val="16"/>
                <w:szCs w:val="16"/>
              </w:rPr>
              <w:tab/>
            </w:r>
          </w:p>
          <w:p w:rsidR="00EA72C6" w:rsidRDefault="00EA72C6">
            <w:pPr>
              <w:widowControl w:val="0"/>
              <w:tabs>
                <w:tab w:val="left" w:pos="1620"/>
              </w:tabs>
              <w:jc w:val="both"/>
              <w:rPr>
                <w:sz w:val="16"/>
                <w:szCs w:val="16"/>
              </w:rPr>
            </w:pPr>
            <w:r>
              <w:rPr>
                <w:sz w:val="16"/>
                <w:szCs w:val="16"/>
              </w:rPr>
              <w:t xml:space="preserve">Applicants/Agents                             BOS </w:t>
            </w:r>
          </w:p>
          <w:p w:rsidR="00EA72C6" w:rsidRDefault="00EA72C6">
            <w:pPr>
              <w:widowControl w:val="0"/>
              <w:tabs>
                <w:tab w:val="left" w:pos="1620"/>
              </w:tabs>
              <w:ind w:left="1170" w:hanging="1170"/>
              <w:jc w:val="both"/>
              <w:rPr>
                <w:sz w:val="16"/>
                <w:szCs w:val="16"/>
              </w:rPr>
            </w:pPr>
            <w:r>
              <w:rPr>
                <w:sz w:val="16"/>
                <w:szCs w:val="16"/>
              </w:rPr>
              <w:t>County Clerk                                     County Counsel</w:t>
            </w:r>
          </w:p>
          <w:p w:rsidR="00EA72C6" w:rsidRDefault="00EA72C6">
            <w:pPr>
              <w:widowControl w:val="0"/>
              <w:tabs>
                <w:tab w:val="left" w:pos="1620"/>
              </w:tabs>
              <w:ind w:left="1170" w:hanging="1170"/>
              <w:jc w:val="both"/>
              <w:rPr>
                <w:sz w:val="16"/>
                <w:szCs w:val="16"/>
              </w:rPr>
            </w:pPr>
            <w:r>
              <w:rPr>
                <w:sz w:val="16"/>
                <w:szCs w:val="16"/>
              </w:rPr>
              <w:t>Treasurer/Tax Collector                     Post</w:t>
            </w:r>
          </w:p>
        </w:tc>
      </w:tr>
    </w:tbl>
    <w:p w:rsidR="00937CB2" w:rsidRDefault="00EA72C6" w:rsidP="00EA72C6">
      <w:pPr>
        <w:rPr>
          <w:sz w:val="16"/>
          <w:szCs w:val="16"/>
        </w:rPr>
      </w:pPr>
      <w:r w:rsidRPr="00AC7946">
        <w:rPr>
          <w:sz w:val="16"/>
          <w:szCs w:val="16"/>
        </w:rPr>
        <w:t>Lassen County Planning and Building Services 530-251-8269</w:t>
      </w:r>
      <w:r w:rsidRPr="00AC7946">
        <w:rPr>
          <w:sz w:val="16"/>
          <w:szCs w:val="16"/>
        </w:rPr>
        <w:tab/>
      </w:r>
    </w:p>
    <w:p w:rsidR="00937CB2" w:rsidRDefault="00E07124" w:rsidP="00937CB2">
      <w:pPr>
        <w:pStyle w:val="Footer"/>
      </w:pPr>
      <w:r>
        <w:t>MLA: km</w:t>
      </w:r>
    </w:p>
    <w:p w:rsidR="00EA72C6" w:rsidRPr="00AC7946" w:rsidRDefault="00EA72C6" w:rsidP="00EA72C6">
      <w:pPr>
        <w:rPr>
          <w:sz w:val="16"/>
          <w:szCs w:val="16"/>
        </w:rPr>
      </w:pPr>
      <w:r w:rsidRPr="00AC7946">
        <w:rPr>
          <w:sz w:val="16"/>
          <w:szCs w:val="16"/>
        </w:rPr>
        <w:tab/>
      </w:r>
      <w:r w:rsidRPr="00AC7946">
        <w:rPr>
          <w:sz w:val="16"/>
          <w:szCs w:val="16"/>
        </w:rPr>
        <w:tab/>
      </w:r>
    </w:p>
    <w:sectPr w:rsidR="00EA72C6" w:rsidRPr="00AC79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3D" w:rsidRDefault="0029033D" w:rsidP="00952F92">
      <w:r>
        <w:separator/>
      </w:r>
    </w:p>
  </w:endnote>
  <w:endnote w:type="continuationSeparator" w:id="0">
    <w:p w:rsidR="0029033D" w:rsidRDefault="0029033D" w:rsidP="0095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92" w:rsidRPr="00952F92" w:rsidRDefault="0066676D">
    <w:pPr>
      <w:pStyle w:val="Footer"/>
      <w:rPr>
        <w:sz w:val="16"/>
        <w:szCs w:val="16"/>
      </w:rPr>
    </w:pPr>
    <w:r>
      <w:rPr>
        <w:sz w:val="16"/>
        <w:szCs w:val="16"/>
      </w:rPr>
      <w:t>TAC</w:t>
    </w:r>
    <w:r w:rsidR="004C4382">
      <w:rPr>
        <w:sz w:val="16"/>
        <w:szCs w:val="16"/>
      </w:rPr>
      <w:t>/</w:t>
    </w:r>
    <w:r w:rsidR="00060673">
      <w:rPr>
        <w:sz w:val="16"/>
        <w:szCs w:val="16"/>
      </w:rPr>
      <w:t>AGENDA</w:t>
    </w:r>
    <w:r w:rsidR="0084515D">
      <w:rPr>
        <w:sz w:val="16"/>
        <w:szCs w:val="16"/>
      </w:rPr>
      <w:t xml:space="preserve"> </w:t>
    </w:r>
    <w:r w:rsidR="00302B76">
      <w:rPr>
        <w:sz w:val="16"/>
        <w:szCs w:val="16"/>
      </w:rPr>
      <w:t>11/7/19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3D" w:rsidRDefault="0029033D" w:rsidP="00952F92">
      <w:r>
        <w:separator/>
      </w:r>
    </w:p>
  </w:footnote>
  <w:footnote w:type="continuationSeparator" w:id="0">
    <w:p w:rsidR="0029033D" w:rsidRDefault="0029033D" w:rsidP="00952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92"/>
    <w:rsid w:val="00002E1B"/>
    <w:rsid w:val="000159B3"/>
    <w:rsid w:val="00027C80"/>
    <w:rsid w:val="000463B2"/>
    <w:rsid w:val="00060673"/>
    <w:rsid w:val="0006318C"/>
    <w:rsid w:val="000702D5"/>
    <w:rsid w:val="00086DA4"/>
    <w:rsid w:val="00090CDF"/>
    <w:rsid w:val="00092D4C"/>
    <w:rsid w:val="000975CF"/>
    <w:rsid w:val="000A3AC7"/>
    <w:rsid w:val="000A6AA5"/>
    <w:rsid w:val="000B1173"/>
    <w:rsid w:val="000B5FAD"/>
    <w:rsid w:val="000D34ED"/>
    <w:rsid w:val="000D5E27"/>
    <w:rsid w:val="0011396D"/>
    <w:rsid w:val="00123CB3"/>
    <w:rsid w:val="0013557A"/>
    <w:rsid w:val="00136A9F"/>
    <w:rsid w:val="001770C0"/>
    <w:rsid w:val="00183518"/>
    <w:rsid w:val="00193DF7"/>
    <w:rsid w:val="001A0EF5"/>
    <w:rsid w:val="001A6421"/>
    <w:rsid w:val="001C7BEA"/>
    <w:rsid w:val="001D15AE"/>
    <w:rsid w:val="001D432D"/>
    <w:rsid w:val="00202E2E"/>
    <w:rsid w:val="0022285D"/>
    <w:rsid w:val="00232315"/>
    <w:rsid w:val="00233B75"/>
    <w:rsid w:val="00255D32"/>
    <w:rsid w:val="002569C5"/>
    <w:rsid w:val="00264D98"/>
    <w:rsid w:val="002729A8"/>
    <w:rsid w:val="00273ADB"/>
    <w:rsid w:val="0029033D"/>
    <w:rsid w:val="002949B0"/>
    <w:rsid w:val="002A3F44"/>
    <w:rsid w:val="002B4961"/>
    <w:rsid w:val="002D13C3"/>
    <w:rsid w:val="002D1DF5"/>
    <w:rsid w:val="002E0CEF"/>
    <w:rsid w:val="002E207B"/>
    <w:rsid w:val="002E5AAF"/>
    <w:rsid w:val="002F4B11"/>
    <w:rsid w:val="00302B76"/>
    <w:rsid w:val="00330E97"/>
    <w:rsid w:val="003335CA"/>
    <w:rsid w:val="003523A5"/>
    <w:rsid w:val="00362198"/>
    <w:rsid w:val="00376BB5"/>
    <w:rsid w:val="003A2786"/>
    <w:rsid w:val="003B7160"/>
    <w:rsid w:val="003C36BB"/>
    <w:rsid w:val="003C3AD1"/>
    <w:rsid w:val="003C5D6F"/>
    <w:rsid w:val="003C7FA8"/>
    <w:rsid w:val="003D2654"/>
    <w:rsid w:val="003D5A30"/>
    <w:rsid w:val="003E1045"/>
    <w:rsid w:val="003F147E"/>
    <w:rsid w:val="00410E57"/>
    <w:rsid w:val="004170CF"/>
    <w:rsid w:val="0044634B"/>
    <w:rsid w:val="004473E2"/>
    <w:rsid w:val="004579FC"/>
    <w:rsid w:val="00465C94"/>
    <w:rsid w:val="00470D97"/>
    <w:rsid w:val="004B3C7B"/>
    <w:rsid w:val="004C4382"/>
    <w:rsid w:val="004C4596"/>
    <w:rsid w:val="004E1AAA"/>
    <w:rsid w:val="004E292D"/>
    <w:rsid w:val="004E3302"/>
    <w:rsid w:val="004F2C11"/>
    <w:rsid w:val="00500501"/>
    <w:rsid w:val="00531B83"/>
    <w:rsid w:val="00537953"/>
    <w:rsid w:val="00541B48"/>
    <w:rsid w:val="0054386E"/>
    <w:rsid w:val="00553BD2"/>
    <w:rsid w:val="00557F26"/>
    <w:rsid w:val="005613CF"/>
    <w:rsid w:val="00567C46"/>
    <w:rsid w:val="005719D4"/>
    <w:rsid w:val="00576BB4"/>
    <w:rsid w:val="00577FB5"/>
    <w:rsid w:val="00580489"/>
    <w:rsid w:val="00581B07"/>
    <w:rsid w:val="0058417D"/>
    <w:rsid w:val="005843A2"/>
    <w:rsid w:val="00584843"/>
    <w:rsid w:val="005C74D6"/>
    <w:rsid w:val="005D192B"/>
    <w:rsid w:val="005E3674"/>
    <w:rsid w:val="0060717B"/>
    <w:rsid w:val="00632193"/>
    <w:rsid w:val="00644D86"/>
    <w:rsid w:val="0065064E"/>
    <w:rsid w:val="006643BD"/>
    <w:rsid w:val="0066676D"/>
    <w:rsid w:val="006779B4"/>
    <w:rsid w:val="00692EB6"/>
    <w:rsid w:val="006C61CA"/>
    <w:rsid w:val="007149E4"/>
    <w:rsid w:val="00720EF1"/>
    <w:rsid w:val="00733C6F"/>
    <w:rsid w:val="007368B3"/>
    <w:rsid w:val="00747E6E"/>
    <w:rsid w:val="00780811"/>
    <w:rsid w:val="00790CBD"/>
    <w:rsid w:val="007B3B72"/>
    <w:rsid w:val="007C128D"/>
    <w:rsid w:val="007D7ED9"/>
    <w:rsid w:val="007E2EDF"/>
    <w:rsid w:val="007F1222"/>
    <w:rsid w:val="008007D0"/>
    <w:rsid w:val="00814C8B"/>
    <w:rsid w:val="008362B1"/>
    <w:rsid w:val="00843692"/>
    <w:rsid w:val="00844D3B"/>
    <w:rsid w:val="0084515D"/>
    <w:rsid w:val="00847934"/>
    <w:rsid w:val="008521A8"/>
    <w:rsid w:val="00863040"/>
    <w:rsid w:val="00863B66"/>
    <w:rsid w:val="00897464"/>
    <w:rsid w:val="008C3B17"/>
    <w:rsid w:val="008D645C"/>
    <w:rsid w:val="008F2161"/>
    <w:rsid w:val="00905490"/>
    <w:rsid w:val="00910532"/>
    <w:rsid w:val="0091089B"/>
    <w:rsid w:val="00937CB2"/>
    <w:rsid w:val="00952F92"/>
    <w:rsid w:val="00966192"/>
    <w:rsid w:val="0096642E"/>
    <w:rsid w:val="0098481F"/>
    <w:rsid w:val="009943E8"/>
    <w:rsid w:val="00A40F5C"/>
    <w:rsid w:val="00A45F37"/>
    <w:rsid w:val="00A50AC1"/>
    <w:rsid w:val="00A511F8"/>
    <w:rsid w:val="00A61207"/>
    <w:rsid w:val="00A75F2A"/>
    <w:rsid w:val="00A8195A"/>
    <w:rsid w:val="00A81B0E"/>
    <w:rsid w:val="00A94875"/>
    <w:rsid w:val="00AA4200"/>
    <w:rsid w:val="00AA5F05"/>
    <w:rsid w:val="00AC0069"/>
    <w:rsid w:val="00AC7946"/>
    <w:rsid w:val="00AC7E45"/>
    <w:rsid w:val="00AE4B82"/>
    <w:rsid w:val="00AF7EF7"/>
    <w:rsid w:val="00B2109F"/>
    <w:rsid w:val="00B367DF"/>
    <w:rsid w:val="00B416A1"/>
    <w:rsid w:val="00B454BF"/>
    <w:rsid w:val="00B72625"/>
    <w:rsid w:val="00BB7B7E"/>
    <w:rsid w:val="00C112E8"/>
    <w:rsid w:val="00C13C62"/>
    <w:rsid w:val="00C13D74"/>
    <w:rsid w:val="00C16A41"/>
    <w:rsid w:val="00C27A94"/>
    <w:rsid w:val="00C36990"/>
    <w:rsid w:val="00C406A4"/>
    <w:rsid w:val="00C55E35"/>
    <w:rsid w:val="00C60FA3"/>
    <w:rsid w:val="00C82AE9"/>
    <w:rsid w:val="00CC14DB"/>
    <w:rsid w:val="00CC4C63"/>
    <w:rsid w:val="00CC64BB"/>
    <w:rsid w:val="00CD6DE3"/>
    <w:rsid w:val="00CE17B0"/>
    <w:rsid w:val="00CF6E3D"/>
    <w:rsid w:val="00D06A3A"/>
    <w:rsid w:val="00D2022F"/>
    <w:rsid w:val="00D530F4"/>
    <w:rsid w:val="00D541BC"/>
    <w:rsid w:val="00D74549"/>
    <w:rsid w:val="00D74B48"/>
    <w:rsid w:val="00D8521F"/>
    <w:rsid w:val="00D951DE"/>
    <w:rsid w:val="00DB02B4"/>
    <w:rsid w:val="00DC14F2"/>
    <w:rsid w:val="00DD1E88"/>
    <w:rsid w:val="00DE3C4E"/>
    <w:rsid w:val="00E07124"/>
    <w:rsid w:val="00E13371"/>
    <w:rsid w:val="00E215FD"/>
    <w:rsid w:val="00E25FAC"/>
    <w:rsid w:val="00E61874"/>
    <w:rsid w:val="00E72F97"/>
    <w:rsid w:val="00E84906"/>
    <w:rsid w:val="00EA72C6"/>
    <w:rsid w:val="00EF1F94"/>
    <w:rsid w:val="00EF28E2"/>
    <w:rsid w:val="00EF590B"/>
    <w:rsid w:val="00EF62B6"/>
    <w:rsid w:val="00F10F8C"/>
    <w:rsid w:val="00F14BF8"/>
    <w:rsid w:val="00F26A71"/>
    <w:rsid w:val="00F33D68"/>
    <w:rsid w:val="00FA5E2C"/>
    <w:rsid w:val="00FB7311"/>
    <w:rsid w:val="00FC67A3"/>
    <w:rsid w:val="00FC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5:docId w15:val="{FCA9E138-E3B2-4797-8A02-830A38D3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F92"/>
    <w:pPr>
      <w:tabs>
        <w:tab w:val="center" w:pos="4680"/>
        <w:tab w:val="right" w:pos="9360"/>
      </w:tabs>
    </w:pPr>
  </w:style>
  <w:style w:type="character" w:customStyle="1" w:styleId="HeaderChar">
    <w:name w:val="Header Char"/>
    <w:basedOn w:val="DefaultParagraphFont"/>
    <w:link w:val="Header"/>
    <w:uiPriority w:val="99"/>
    <w:rsid w:val="00952F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2F92"/>
    <w:pPr>
      <w:tabs>
        <w:tab w:val="center" w:pos="4680"/>
        <w:tab w:val="right" w:pos="9360"/>
      </w:tabs>
    </w:pPr>
  </w:style>
  <w:style w:type="character" w:customStyle="1" w:styleId="FooterChar">
    <w:name w:val="Footer Char"/>
    <w:basedOn w:val="DefaultParagraphFont"/>
    <w:link w:val="Footer"/>
    <w:uiPriority w:val="99"/>
    <w:rsid w:val="00952F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52F92"/>
    <w:rPr>
      <w:rFonts w:ascii="Tahoma" w:hAnsi="Tahoma" w:cs="Tahoma"/>
      <w:sz w:val="16"/>
      <w:szCs w:val="16"/>
    </w:rPr>
  </w:style>
  <w:style w:type="character" w:customStyle="1" w:styleId="BalloonTextChar">
    <w:name w:val="Balloon Text Char"/>
    <w:basedOn w:val="DefaultParagraphFont"/>
    <w:link w:val="BalloonText"/>
    <w:uiPriority w:val="99"/>
    <w:semiHidden/>
    <w:rsid w:val="00952F92"/>
    <w:rPr>
      <w:rFonts w:ascii="Tahoma" w:eastAsia="Times New Roman" w:hAnsi="Tahoma" w:cs="Tahoma"/>
      <w:sz w:val="16"/>
      <w:szCs w:val="16"/>
    </w:rPr>
  </w:style>
  <w:style w:type="paragraph" w:styleId="ListParagraph">
    <w:name w:val="List Paragraph"/>
    <w:basedOn w:val="Normal"/>
    <w:uiPriority w:val="34"/>
    <w:qFormat/>
    <w:rsid w:val="00FB7311"/>
    <w:pPr>
      <w:ind w:left="720"/>
      <w:contextualSpacing/>
    </w:pPr>
    <w:rPr>
      <w:rFonts w:eastAsia="Calibri"/>
      <w:sz w:val="24"/>
      <w:szCs w:val="24"/>
    </w:rPr>
  </w:style>
  <w:style w:type="paragraph" w:styleId="NoSpacing">
    <w:name w:val="No Spacing"/>
    <w:uiPriority w:val="1"/>
    <w:qFormat/>
    <w:rsid w:val="00C60FA3"/>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B2109F"/>
    <w:pPr>
      <w:spacing w:after="120"/>
    </w:pPr>
  </w:style>
  <w:style w:type="character" w:customStyle="1" w:styleId="BodyTextChar">
    <w:name w:val="Body Text Char"/>
    <w:basedOn w:val="DefaultParagraphFont"/>
    <w:link w:val="BodyText"/>
    <w:rsid w:val="00B2109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64754">
      <w:bodyDiv w:val="1"/>
      <w:marLeft w:val="0"/>
      <w:marRight w:val="0"/>
      <w:marTop w:val="0"/>
      <w:marBottom w:val="0"/>
      <w:divBdr>
        <w:top w:val="none" w:sz="0" w:space="0" w:color="auto"/>
        <w:left w:val="none" w:sz="0" w:space="0" w:color="auto"/>
        <w:bottom w:val="none" w:sz="0" w:space="0" w:color="auto"/>
        <w:right w:val="none" w:sz="0" w:space="0" w:color="auto"/>
      </w:divBdr>
    </w:div>
    <w:div w:id="624387977">
      <w:bodyDiv w:val="1"/>
      <w:marLeft w:val="0"/>
      <w:marRight w:val="0"/>
      <w:marTop w:val="0"/>
      <w:marBottom w:val="0"/>
      <w:divBdr>
        <w:top w:val="none" w:sz="0" w:space="0" w:color="auto"/>
        <w:left w:val="none" w:sz="0" w:space="0" w:color="auto"/>
        <w:bottom w:val="none" w:sz="0" w:space="0" w:color="auto"/>
        <w:right w:val="none" w:sz="0" w:space="0" w:color="auto"/>
      </w:divBdr>
    </w:div>
    <w:div w:id="874078017">
      <w:bodyDiv w:val="1"/>
      <w:marLeft w:val="0"/>
      <w:marRight w:val="0"/>
      <w:marTop w:val="0"/>
      <w:marBottom w:val="0"/>
      <w:divBdr>
        <w:top w:val="none" w:sz="0" w:space="0" w:color="auto"/>
        <w:left w:val="none" w:sz="0" w:space="0" w:color="auto"/>
        <w:bottom w:val="none" w:sz="0" w:space="0" w:color="auto"/>
        <w:right w:val="none" w:sz="0" w:space="0" w:color="auto"/>
      </w:divBdr>
    </w:div>
    <w:div w:id="1343557000">
      <w:bodyDiv w:val="1"/>
      <w:marLeft w:val="0"/>
      <w:marRight w:val="0"/>
      <w:marTop w:val="0"/>
      <w:marBottom w:val="0"/>
      <w:divBdr>
        <w:top w:val="none" w:sz="0" w:space="0" w:color="auto"/>
        <w:left w:val="none" w:sz="0" w:space="0" w:color="auto"/>
        <w:bottom w:val="none" w:sz="0" w:space="0" w:color="auto"/>
        <w:right w:val="none" w:sz="0" w:space="0" w:color="auto"/>
      </w:divBdr>
    </w:div>
    <w:div w:id="14724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F96E-0F8C-42EC-AACF-00A394E2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Lassen County</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Anetia Elliott</dc:creator>
  <cp:lastModifiedBy>Kelly Mumper</cp:lastModifiedBy>
  <cp:revision>138</cp:revision>
  <cp:lastPrinted>2019-10-28T22:27:00Z</cp:lastPrinted>
  <dcterms:created xsi:type="dcterms:W3CDTF">2016-12-22T00:59:00Z</dcterms:created>
  <dcterms:modified xsi:type="dcterms:W3CDTF">2019-10-29T15:08:00Z</dcterms:modified>
</cp:coreProperties>
</file>